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861" w:rsidRPr="00C25861" w:rsidRDefault="00AC1FB5" w:rsidP="004C7EEC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2016</w:t>
      </w:r>
      <w:r w:rsidR="004C7EEC">
        <w:rPr>
          <w:rFonts w:ascii="宋体" w:hAnsi="宋体" w:hint="eastAsia"/>
          <w:b/>
          <w:sz w:val="32"/>
          <w:szCs w:val="32"/>
        </w:rPr>
        <w:t>年</w:t>
      </w:r>
      <w:r w:rsidR="00C25861">
        <w:rPr>
          <w:rFonts w:ascii="宋体" w:hAnsi="宋体" w:hint="eastAsia"/>
          <w:b/>
          <w:sz w:val="32"/>
          <w:szCs w:val="32"/>
        </w:rPr>
        <w:t>北京市社区</w:t>
      </w:r>
      <w:r w:rsidR="003C3DB9" w:rsidRPr="00C25861">
        <w:rPr>
          <w:rFonts w:ascii="宋体" w:hAnsi="宋体" w:hint="eastAsia"/>
          <w:b/>
          <w:sz w:val="32"/>
          <w:szCs w:val="32"/>
        </w:rPr>
        <w:t>必修课</w:t>
      </w:r>
      <w:r w:rsidR="00C25861" w:rsidRPr="00C25861">
        <w:rPr>
          <w:rFonts w:ascii="宋体" w:hAnsi="宋体" w:hint="eastAsia"/>
          <w:b/>
          <w:sz w:val="32"/>
          <w:szCs w:val="32"/>
        </w:rPr>
        <w:t>平台</w:t>
      </w:r>
      <w:r w:rsidR="003C3DB9" w:rsidRPr="00C25861">
        <w:rPr>
          <w:rFonts w:ascii="宋体" w:hAnsi="宋体" w:hint="eastAsia"/>
          <w:b/>
          <w:sz w:val="32"/>
          <w:szCs w:val="32"/>
        </w:rPr>
        <w:t>使用说明</w:t>
      </w:r>
      <w:r w:rsidR="00C25861">
        <w:rPr>
          <w:rFonts w:ascii="宋体" w:hAnsi="宋体" w:hint="eastAsia"/>
          <w:b/>
          <w:sz w:val="32"/>
          <w:szCs w:val="32"/>
        </w:rPr>
        <w:t>（</w:t>
      </w:r>
      <w:r w:rsidR="00C25861" w:rsidRPr="00C25861">
        <w:rPr>
          <w:rFonts w:ascii="宋体" w:hAnsi="宋体" w:hint="eastAsia"/>
          <w:b/>
          <w:sz w:val="32"/>
          <w:szCs w:val="32"/>
        </w:rPr>
        <w:t>学员用户</w:t>
      </w:r>
      <w:r w:rsidR="00C25861">
        <w:rPr>
          <w:rFonts w:ascii="宋体" w:hAnsi="宋体" w:hint="eastAsia"/>
          <w:b/>
          <w:sz w:val="32"/>
          <w:szCs w:val="32"/>
        </w:rPr>
        <w:t>）</w:t>
      </w:r>
    </w:p>
    <w:p w:rsidR="00C25861" w:rsidRPr="00BD08EE" w:rsidRDefault="00C25861" w:rsidP="00C25861">
      <w:pPr>
        <w:pStyle w:val="1"/>
        <w:numPr>
          <w:ilvl w:val="0"/>
          <w:numId w:val="1"/>
        </w:numPr>
        <w:rPr>
          <w:sz w:val="32"/>
          <w:szCs w:val="32"/>
        </w:rPr>
      </w:pPr>
      <w:r w:rsidRPr="00BD08EE">
        <w:rPr>
          <w:rFonts w:hint="eastAsia"/>
          <w:sz w:val="32"/>
          <w:szCs w:val="32"/>
        </w:rPr>
        <w:t>登陆系统</w:t>
      </w:r>
    </w:p>
    <w:p w:rsidR="00C25861" w:rsidRDefault="00C25861" w:rsidP="00C25861">
      <w:pPr>
        <w:numPr>
          <w:ilvl w:val="0"/>
          <w:numId w:val="3"/>
        </w:numPr>
      </w:pPr>
      <w:r w:rsidRPr="006D702E">
        <w:rPr>
          <w:rFonts w:hint="eastAsia"/>
          <w:b/>
        </w:rPr>
        <w:t>输入系统网址：</w:t>
      </w:r>
      <w:hyperlink r:id="rId7" w:history="1">
        <w:r w:rsidRPr="00EA1AD4">
          <w:rPr>
            <w:rStyle w:val="a4"/>
          </w:rPr>
          <w:t>http://jxyxjybxk.haoyisheng.com</w:t>
        </w:r>
      </w:hyperlink>
      <w:r>
        <w:rPr>
          <w:rFonts w:hint="eastAsia"/>
        </w:rPr>
        <w:t>，打开系统首页，如下图：</w:t>
      </w:r>
    </w:p>
    <w:p w:rsidR="00C25861" w:rsidRDefault="007D1347" w:rsidP="00C25861">
      <w:r>
        <w:rPr>
          <w:rFonts w:hint="eastAsia"/>
          <w:noProof/>
        </w:rPr>
        <w:drawing>
          <wp:inline distT="0" distB="0" distL="0" distR="0">
            <wp:extent cx="5267325" cy="2352675"/>
            <wp:effectExtent l="19050" t="0" r="9525" b="0"/>
            <wp:docPr id="1" name="图片 1" descr="社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社区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61" w:rsidRPr="00BE0194" w:rsidRDefault="00C25861" w:rsidP="00C25861">
      <w:pPr>
        <w:ind w:firstLineChars="250" w:firstLine="525"/>
      </w:pPr>
    </w:p>
    <w:p w:rsidR="00C25861" w:rsidRPr="00313641" w:rsidRDefault="00C25861" w:rsidP="00C25861">
      <w:pPr>
        <w:numPr>
          <w:ilvl w:val="0"/>
          <w:numId w:val="3"/>
        </w:numPr>
      </w:pPr>
      <w:r w:rsidRPr="006D702E">
        <w:rPr>
          <w:rFonts w:hint="eastAsia"/>
          <w:b/>
        </w:rPr>
        <w:t>登录系统：</w:t>
      </w:r>
      <w:r>
        <w:rPr>
          <w:rFonts w:hint="eastAsia"/>
        </w:rPr>
        <w:t>输入正确的</w:t>
      </w:r>
      <w:r>
        <w:rPr>
          <w:rFonts w:hint="eastAsia"/>
        </w:rPr>
        <w:t>IC</w:t>
      </w:r>
      <w:r>
        <w:rPr>
          <w:rFonts w:hint="eastAsia"/>
        </w:rPr>
        <w:t>卡号、密码、验证码后登陆系统登录</w:t>
      </w:r>
    </w:p>
    <w:p w:rsidR="00C25861" w:rsidRPr="00BD08EE" w:rsidRDefault="00C25861" w:rsidP="00C25861">
      <w:pPr>
        <w:pStyle w:val="1"/>
        <w:numPr>
          <w:ilvl w:val="0"/>
          <w:numId w:val="1"/>
        </w:numPr>
        <w:rPr>
          <w:sz w:val="32"/>
          <w:szCs w:val="32"/>
        </w:rPr>
      </w:pPr>
      <w:r w:rsidRPr="00BD08EE">
        <w:rPr>
          <w:rFonts w:hint="eastAsia"/>
          <w:sz w:val="32"/>
          <w:szCs w:val="32"/>
        </w:rPr>
        <w:t>网上报名</w:t>
      </w:r>
    </w:p>
    <w:p w:rsidR="00C25861" w:rsidRDefault="00C25861" w:rsidP="00C25861">
      <w:pPr>
        <w:ind w:firstLine="420"/>
      </w:pPr>
      <w:r w:rsidRPr="00710929">
        <w:rPr>
          <w:rFonts w:hint="eastAsia"/>
        </w:rPr>
        <w:t>1</w:t>
      </w:r>
      <w:r w:rsidRPr="00710929">
        <w:rPr>
          <w:rFonts w:hint="eastAsia"/>
        </w:rPr>
        <w:t>、</w:t>
      </w:r>
      <w:r w:rsidRPr="00134AAB">
        <w:rPr>
          <w:rFonts w:hint="eastAsia"/>
        </w:rPr>
        <w:t>登陆系统后，点击</w:t>
      </w:r>
      <w:r>
        <w:rPr>
          <w:rFonts w:hint="eastAsia"/>
        </w:rPr>
        <w:t>用户学习流程中的“选择模块”图标</w:t>
      </w:r>
      <w:r w:rsidR="00B63720">
        <w:rPr>
          <w:rFonts w:hint="eastAsia"/>
        </w:rPr>
        <w:t>，出现选课提示并点击“确定”</w:t>
      </w:r>
      <w:r>
        <w:rPr>
          <w:rFonts w:hint="eastAsia"/>
        </w:rPr>
        <w:t>可进入网上报名页面，如下图：</w:t>
      </w:r>
    </w:p>
    <w:p w:rsidR="00C25861" w:rsidRDefault="00B63720" w:rsidP="00C25861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4310" cy="3165916"/>
            <wp:effectExtent l="19050" t="0" r="2540" b="0"/>
            <wp:docPr id="2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E9" w:rsidRDefault="007F7AE9" w:rsidP="00987F12">
      <w:pPr>
        <w:ind w:firstLineChars="150" w:firstLine="315"/>
        <w:rPr>
          <w:color w:val="FF0000"/>
        </w:rPr>
      </w:pPr>
    </w:p>
    <w:p w:rsidR="00AC1FB5" w:rsidRDefault="00AC1FB5" w:rsidP="00987F12">
      <w:pPr>
        <w:ind w:firstLineChars="150" w:firstLine="315"/>
        <w:rPr>
          <w:color w:val="FF0000"/>
        </w:rPr>
      </w:pPr>
    </w:p>
    <w:p w:rsidR="005B059A" w:rsidRDefault="005B059A" w:rsidP="005B059A">
      <w:pPr>
        <w:ind w:firstLineChars="150" w:firstLine="315"/>
        <w:rPr>
          <w:color w:val="000000"/>
        </w:rPr>
      </w:pPr>
      <w:r>
        <w:rPr>
          <w:rFonts w:hint="eastAsia"/>
          <w:color w:val="000000"/>
        </w:rPr>
        <w:lastRenderedPageBreak/>
        <w:t>2</w:t>
      </w:r>
      <w:r>
        <w:rPr>
          <w:rFonts w:hint="eastAsia"/>
          <w:color w:val="000000"/>
        </w:rPr>
        <w:t>、</w:t>
      </w:r>
      <w:r w:rsidR="00C25861" w:rsidRPr="00134AAB">
        <w:rPr>
          <w:rFonts w:hint="eastAsia"/>
          <w:color w:val="000000"/>
        </w:rPr>
        <w:t>点击进入报名页面，</w:t>
      </w:r>
      <w:r>
        <w:rPr>
          <w:rFonts w:hint="eastAsia"/>
          <w:color w:val="000000"/>
        </w:rPr>
        <w:t>选择“公共必修课”和“岗位必修课”进入模块报名页面。</w:t>
      </w:r>
    </w:p>
    <w:p w:rsidR="007F7AE9" w:rsidRDefault="00C25861" w:rsidP="005B059A">
      <w:pPr>
        <w:ind w:firstLineChars="300" w:firstLine="630"/>
        <w:rPr>
          <w:color w:val="000000"/>
        </w:rPr>
      </w:pPr>
      <w:r>
        <w:rPr>
          <w:rFonts w:hint="eastAsia"/>
          <w:color w:val="000000"/>
        </w:rPr>
        <w:t>公共必修课：</w:t>
      </w:r>
      <w:r>
        <w:rPr>
          <w:rFonts w:hint="eastAsia"/>
          <w:color w:val="000000"/>
        </w:rPr>
        <w:t>6</w:t>
      </w:r>
      <w:r>
        <w:rPr>
          <w:rFonts w:hint="eastAsia"/>
          <w:color w:val="000000"/>
        </w:rPr>
        <w:t>学时，岗位必修课：</w:t>
      </w:r>
      <w:r>
        <w:rPr>
          <w:rFonts w:hint="eastAsia"/>
          <w:color w:val="000000"/>
        </w:rPr>
        <w:t>9</w:t>
      </w:r>
      <w:r w:rsidR="004A30A5">
        <w:rPr>
          <w:rFonts w:hint="eastAsia"/>
          <w:color w:val="000000"/>
        </w:rPr>
        <w:t>学时</w:t>
      </w:r>
      <w:r w:rsidR="005B059A">
        <w:rPr>
          <w:rFonts w:hint="eastAsia"/>
          <w:color w:val="000000"/>
        </w:rPr>
        <w:t>。</w:t>
      </w:r>
    </w:p>
    <w:p w:rsidR="00B63720" w:rsidRPr="007F7AE9" w:rsidRDefault="00B63720" w:rsidP="00B63720">
      <w:pPr>
        <w:ind w:leftChars="171" w:left="359" w:firstLineChars="150" w:firstLine="315"/>
        <w:rPr>
          <w:color w:val="FF0000"/>
        </w:rPr>
      </w:pPr>
      <w:r>
        <w:rPr>
          <w:rFonts w:hint="eastAsia"/>
          <w:color w:val="FF0000"/>
        </w:rPr>
        <w:t>注：新增“课程类别”条目，“承办单位联系方式”已调整至首页左侧；往年学过的课程不可</w:t>
      </w:r>
      <w:r w:rsidR="00987F12">
        <w:rPr>
          <w:rFonts w:hint="eastAsia"/>
          <w:color w:val="FF0000"/>
        </w:rPr>
        <w:t>重复报名。</w:t>
      </w:r>
    </w:p>
    <w:p w:rsidR="00C25861" w:rsidRDefault="00313CB9" w:rsidP="00987F12">
      <w:pPr>
        <w:ind w:left="52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65430" cy="1685925"/>
            <wp:effectExtent l="19050" t="0" r="0" b="0"/>
            <wp:docPr id="4" name="图片 2" descr="C:\Users\Administrato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61" w:rsidRPr="00801ACD" w:rsidRDefault="009A6C5E" w:rsidP="00801ACD">
      <w:pPr>
        <w:pStyle w:val="a8"/>
        <w:numPr>
          <w:ilvl w:val="0"/>
          <w:numId w:val="3"/>
        </w:numPr>
        <w:ind w:firstLineChars="0"/>
        <w:rPr>
          <w:color w:val="000000"/>
        </w:rPr>
      </w:pPr>
      <w:r w:rsidRPr="00801ACD">
        <w:rPr>
          <w:rFonts w:hint="eastAsia"/>
          <w:color w:val="000000"/>
        </w:rPr>
        <w:t>点击“公共必修课”，</w:t>
      </w:r>
      <w:r w:rsidR="00C25861" w:rsidRPr="00801ACD">
        <w:rPr>
          <w:rFonts w:hint="eastAsia"/>
          <w:color w:val="000000"/>
        </w:rPr>
        <w:t>须选择</w:t>
      </w:r>
      <w:r w:rsidR="00C25861" w:rsidRPr="00801ACD">
        <w:rPr>
          <w:rFonts w:hint="eastAsia"/>
          <w:color w:val="000000"/>
        </w:rPr>
        <w:t>6</w:t>
      </w:r>
      <w:r w:rsidR="00C25861" w:rsidRPr="00801ACD">
        <w:rPr>
          <w:rFonts w:hint="eastAsia"/>
          <w:color w:val="000000"/>
        </w:rPr>
        <w:t>学时，才能进行下一步选择，如下图：</w:t>
      </w:r>
    </w:p>
    <w:p w:rsidR="00C25861" w:rsidRDefault="007D1347" w:rsidP="00C25861">
      <w:pPr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5267325" cy="1695450"/>
            <wp:effectExtent l="19050" t="0" r="9525" b="0"/>
            <wp:docPr id="6" name="图片 6" descr="社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社区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61" w:rsidRPr="00B63720" w:rsidRDefault="00801ACD" w:rsidP="00B63720">
      <w:pPr>
        <w:rPr>
          <w:color w:val="000000"/>
        </w:rPr>
      </w:pPr>
      <w:r>
        <w:rPr>
          <w:rFonts w:hint="eastAsia"/>
          <w:color w:val="000000"/>
        </w:rPr>
        <w:t>4</w:t>
      </w:r>
      <w:r w:rsidR="00B63720">
        <w:rPr>
          <w:rFonts w:hint="eastAsia"/>
          <w:color w:val="000000"/>
        </w:rPr>
        <w:t>、</w:t>
      </w:r>
      <w:r w:rsidR="009A6C5E" w:rsidRPr="00B63720">
        <w:rPr>
          <w:rFonts w:hint="eastAsia"/>
          <w:color w:val="000000"/>
        </w:rPr>
        <w:t>点击“岗位必修课”，</w:t>
      </w:r>
      <w:r w:rsidR="00C25861" w:rsidRPr="00B63720">
        <w:rPr>
          <w:rFonts w:hint="eastAsia"/>
          <w:color w:val="000000"/>
        </w:rPr>
        <w:t>须选择</w:t>
      </w:r>
      <w:r w:rsidR="00C25861" w:rsidRPr="00B63720">
        <w:rPr>
          <w:rFonts w:hint="eastAsia"/>
          <w:color w:val="000000"/>
        </w:rPr>
        <w:t>9</w:t>
      </w:r>
      <w:r w:rsidR="00C25861" w:rsidRPr="00B63720">
        <w:rPr>
          <w:rFonts w:hint="eastAsia"/>
          <w:color w:val="000000"/>
        </w:rPr>
        <w:t>学时，</w:t>
      </w:r>
      <w:r w:rsidR="00D61ED7" w:rsidRPr="00B63720">
        <w:rPr>
          <w:rFonts w:hint="eastAsia"/>
          <w:color w:val="000000"/>
        </w:rPr>
        <w:t>根据个人</w:t>
      </w:r>
      <w:r w:rsidR="00EB3500" w:rsidRPr="00B63720">
        <w:rPr>
          <w:rFonts w:hint="eastAsia"/>
          <w:color w:val="000000"/>
        </w:rPr>
        <w:t>专业</w:t>
      </w:r>
      <w:r>
        <w:rPr>
          <w:color w:val="000000"/>
        </w:rPr>
        <w:t>点击下图的三个选项来</w:t>
      </w:r>
      <w:r>
        <w:rPr>
          <w:rFonts w:hint="eastAsia"/>
          <w:color w:val="000000"/>
        </w:rPr>
        <w:t>选择</w:t>
      </w:r>
      <w:r w:rsidR="00EB3500" w:rsidRPr="00B63720">
        <w:rPr>
          <w:color w:val="000000"/>
        </w:rPr>
        <w:t>课程</w:t>
      </w:r>
      <w:r>
        <w:rPr>
          <w:rFonts w:hint="eastAsia"/>
          <w:color w:val="000000"/>
        </w:rPr>
        <w:t>报名</w:t>
      </w:r>
      <w:r w:rsidR="00C25861" w:rsidRPr="00B63720">
        <w:rPr>
          <w:rFonts w:hint="eastAsia"/>
          <w:color w:val="000000"/>
        </w:rPr>
        <w:t>，如下图：</w:t>
      </w:r>
    </w:p>
    <w:p w:rsidR="00B63720" w:rsidRPr="00801ACD" w:rsidRDefault="00B63720" w:rsidP="00B63720">
      <w:pPr>
        <w:rPr>
          <w:color w:val="FF0000"/>
        </w:rPr>
      </w:pPr>
      <w:r w:rsidRPr="00801ACD">
        <w:rPr>
          <w:rFonts w:hint="eastAsia"/>
          <w:color w:val="FF0000"/>
        </w:rPr>
        <w:t>注：</w:t>
      </w:r>
      <w:r w:rsidR="00801ACD" w:rsidRPr="00801ACD">
        <w:rPr>
          <w:rFonts w:hint="eastAsia"/>
          <w:color w:val="FF0000"/>
        </w:rPr>
        <w:t>“全科医生”一栏已将各专业分列，可点击不同专业进行选课；新增“模块名称”和“年份”搜索。</w:t>
      </w:r>
    </w:p>
    <w:p w:rsidR="00C25861" w:rsidRDefault="00B63720" w:rsidP="00C25861">
      <w:pPr>
        <w:rPr>
          <w:noProof/>
        </w:rPr>
      </w:pPr>
      <w:r>
        <w:rPr>
          <w:noProof/>
        </w:rPr>
        <w:drawing>
          <wp:inline distT="0" distB="0" distL="0" distR="0">
            <wp:extent cx="5274310" cy="2209800"/>
            <wp:effectExtent l="19050" t="0" r="2540" b="0"/>
            <wp:docPr id="21" name="图片 3" descr="C:\Users\Administrator\Desktop\QQ截图201502102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502102131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B5" w:rsidRDefault="00AC1FB5" w:rsidP="00C25861">
      <w:pPr>
        <w:rPr>
          <w:noProof/>
        </w:rPr>
      </w:pPr>
    </w:p>
    <w:p w:rsidR="00AC1FB5" w:rsidRPr="005F0811" w:rsidRDefault="00AC1FB5" w:rsidP="00C25861">
      <w:pPr>
        <w:rPr>
          <w:noProof/>
        </w:rPr>
      </w:pPr>
    </w:p>
    <w:p w:rsidR="00C25861" w:rsidRPr="00BD08EE" w:rsidRDefault="00C25861" w:rsidP="00C25861">
      <w:pPr>
        <w:pStyle w:val="1"/>
        <w:numPr>
          <w:ilvl w:val="0"/>
          <w:numId w:val="1"/>
        </w:numPr>
        <w:rPr>
          <w:sz w:val="32"/>
          <w:szCs w:val="32"/>
        </w:rPr>
      </w:pPr>
      <w:r w:rsidRPr="00BD08EE">
        <w:rPr>
          <w:rFonts w:hint="eastAsia"/>
          <w:sz w:val="32"/>
          <w:szCs w:val="32"/>
        </w:rPr>
        <w:lastRenderedPageBreak/>
        <w:t>网络课程学习</w:t>
      </w:r>
    </w:p>
    <w:p w:rsidR="00C25861" w:rsidRPr="00C549F1" w:rsidRDefault="00C25861" w:rsidP="00C25861">
      <w:pPr>
        <w:numPr>
          <w:ilvl w:val="0"/>
          <w:numId w:val="2"/>
        </w:numPr>
      </w:pPr>
      <w:r>
        <w:rPr>
          <w:rFonts w:hint="eastAsia"/>
          <w:b/>
        </w:rPr>
        <w:t>网络课程学习</w:t>
      </w:r>
      <w:r w:rsidRPr="006D702E">
        <w:rPr>
          <w:rFonts w:hint="eastAsia"/>
          <w:b/>
        </w:rPr>
        <w:t>：</w:t>
      </w:r>
    </w:p>
    <w:p w:rsidR="00C25861" w:rsidRDefault="00C25861" w:rsidP="00C25861">
      <w:pPr>
        <w:ind w:left="360"/>
      </w:pPr>
      <w:r w:rsidRPr="00134AAB">
        <w:rPr>
          <w:rFonts w:hint="eastAsia"/>
        </w:rPr>
        <w:t>登陆系统后，点击系统</w:t>
      </w:r>
      <w:r>
        <w:rPr>
          <w:rFonts w:hint="eastAsia"/>
        </w:rPr>
        <w:t>首</w:t>
      </w:r>
      <w:r w:rsidRPr="00134AAB">
        <w:rPr>
          <w:rFonts w:hint="eastAsia"/>
        </w:rPr>
        <w:t>页</w:t>
      </w:r>
      <w:r>
        <w:rPr>
          <w:rFonts w:hint="eastAsia"/>
        </w:rPr>
        <w:t>或用户学习流程中的“网络课程学习”图标，可进入学习班级的选择，如下图：</w:t>
      </w:r>
    </w:p>
    <w:p w:rsidR="00C25861" w:rsidRPr="00CD7C39" w:rsidRDefault="007D1347" w:rsidP="00CD7C39">
      <w:pPr>
        <w:rPr>
          <w:b/>
        </w:rPr>
      </w:pPr>
      <w:r>
        <w:rPr>
          <w:noProof/>
          <w:color w:val="FF0000"/>
        </w:rPr>
        <w:drawing>
          <wp:inline distT="0" distB="0" distL="0" distR="0">
            <wp:extent cx="1314450" cy="13620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AE9">
        <w:rPr>
          <w:rFonts w:hint="eastAsia"/>
          <w:color w:val="FF0000"/>
        </w:rPr>
        <w:t xml:space="preserve">   </w:t>
      </w:r>
      <w:r w:rsidR="00C25861" w:rsidRPr="007F7AE9">
        <w:rPr>
          <w:rFonts w:hint="eastAsia"/>
          <w:b/>
          <w:sz w:val="28"/>
          <w:szCs w:val="28"/>
        </w:rPr>
        <w:t>或</w:t>
      </w:r>
      <w:r w:rsidR="007F7AE9">
        <w:rPr>
          <w:rFonts w:hint="eastAsia"/>
          <w:b/>
        </w:rPr>
        <w:t xml:space="preserve">   </w:t>
      </w:r>
      <w:r>
        <w:rPr>
          <w:rFonts w:hint="eastAsia"/>
          <w:b/>
          <w:noProof/>
        </w:rPr>
        <w:drawing>
          <wp:inline distT="0" distB="0" distL="0" distR="0">
            <wp:extent cx="1685925" cy="63817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61" w:rsidRPr="00C549F1" w:rsidRDefault="00C25861" w:rsidP="00C25861">
      <w:pPr>
        <w:numPr>
          <w:ilvl w:val="0"/>
          <w:numId w:val="2"/>
        </w:numPr>
        <w:rPr>
          <w:b/>
        </w:rPr>
      </w:pPr>
      <w:r w:rsidRPr="00C549F1">
        <w:rPr>
          <w:rFonts w:hint="eastAsia"/>
          <w:b/>
        </w:rPr>
        <w:t>课程学习流程</w:t>
      </w:r>
    </w:p>
    <w:p w:rsidR="00C25861" w:rsidRPr="00F7047A" w:rsidRDefault="00C25861" w:rsidP="00987F12">
      <w:pPr>
        <w:widowControl/>
        <w:jc w:val="left"/>
        <w:rPr>
          <w:rFonts w:ascii="宋体" w:hAnsi="宋体" w:cs="宋体"/>
          <w:b/>
          <w:color w:val="00B0F0"/>
          <w:kern w:val="0"/>
          <w:sz w:val="28"/>
          <w:szCs w:val="28"/>
        </w:rPr>
      </w:pPr>
      <w:r w:rsidRPr="00F7047A">
        <w:rPr>
          <w:rFonts w:ascii="宋体" w:hAnsi="宋体" w:cs="宋体" w:hint="eastAsia"/>
          <w:kern w:val="0"/>
          <w:szCs w:val="21"/>
        </w:rPr>
        <w:t>登录学习平台操作完成后，您会看到您所选课程列表，以中成药应用</w:t>
      </w:r>
      <w:r w:rsidRPr="00F7047A">
        <w:rPr>
          <w:rFonts w:ascii="宋体" w:hAnsi="宋体" w:cs="宋体"/>
          <w:kern w:val="0"/>
          <w:szCs w:val="21"/>
        </w:rPr>
        <w:t>Ⅲ</w:t>
      </w:r>
      <w:r w:rsidRPr="00F7047A">
        <w:rPr>
          <w:rFonts w:ascii="宋体" w:hAnsi="宋体" w:cs="宋体" w:hint="eastAsia"/>
          <w:kern w:val="0"/>
          <w:szCs w:val="21"/>
        </w:rPr>
        <w:t>模块为例</w:t>
      </w:r>
      <w:r w:rsidRPr="00F7047A">
        <w:rPr>
          <w:rFonts w:ascii="宋体" w:hAnsi="宋体" w:cs="宋体" w:hint="eastAsia"/>
          <w:kern w:val="0"/>
          <w:sz w:val="18"/>
          <w:szCs w:val="18"/>
        </w:rPr>
        <w:t>，</w:t>
      </w:r>
      <w:r w:rsidRPr="00F7047A">
        <w:rPr>
          <w:rFonts w:ascii="宋体" w:hAnsi="宋体" w:cs="宋体" w:hint="eastAsia"/>
          <w:kern w:val="0"/>
          <w:szCs w:val="21"/>
        </w:rPr>
        <w:t>如图1：</w:t>
      </w:r>
    </w:p>
    <w:p w:rsidR="00C25861" w:rsidRPr="00F7047A" w:rsidRDefault="007D1347" w:rsidP="00C25861">
      <w:pPr>
        <w:widowControl/>
        <w:jc w:val="center"/>
        <w:rPr>
          <w:rFonts w:ascii="宋体" w:hAnsi="宋体" w:cs="宋体"/>
          <w:b/>
          <w:color w:val="00B0F0"/>
          <w:kern w:val="0"/>
          <w:sz w:val="28"/>
          <w:szCs w:val="28"/>
        </w:rPr>
      </w:pPr>
      <w:r>
        <w:rPr>
          <w:rFonts w:ascii="宋体" w:hAnsi="宋体" w:cs="宋体" w:hint="eastAsia"/>
          <w:b/>
          <w:noProof/>
          <w:color w:val="00B0F0"/>
          <w:kern w:val="0"/>
          <w:sz w:val="28"/>
          <w:szCs w:val="28"/>
        </w:rPr>
        <w:drawing>
          <wp:inline distT="0" distB="0" distL="0" distR="0">
            <wp:extent cx="5334000" cy="199072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61" w:rsidRPr="00F7047A" w:rsidRDefault="00C25861" w:rsidP="00C25861">
      <w:pPr>
        <w:widowControl/>
        <w:spacing w:line="360" w:lineRule="exact"/>
        <w:jc w:val="center"/>
        <w:rPr>
          <w:rFonts w:ascii="宋体" w:hAnsi="宋体" w:cs="宋体"/>
          <w:noProof/>
          <w:kern w:val="0"/>
          <w:szCs w:val="21"/>
        </w:rPr>
      </w:pPr>
      <w:r w:rsidRPr="00F7047A">
        <w:rPr>
          <w:rFonts w:ascii="宋体" w:hAnsi="宋体" w:cs="宋体" w:hint="eastAsia"/>
          <w:noProof/>
          <w:kern w:val="0"/>
          <w:szCs w:val="21"/>
        </w:rPr>
        <w:t xml:space="preserve">图1 </w:t>
      </w:r>
    </w:p>
    <w:p w:rsidR="00C25861" w:rsidRPr="00F7047A" w:rsidRDefault="00C25861" w:rsidP="00C25861">
      <w:pPr>
        <w:widowControl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2.</w:t>
      </w:r>
      <w:r w:rsidRPr="00F7047A">
        <w:rPr>
          <w:rFonts w:ascii="宋体" w:hAnsi="宋体" w:cs="宋体" w:hint="eastAsia"/>
          <w:kern w:val="0"/>
          <w:szCs w:val="21"/>
        </w:rPr>
        <w:t>1 . 点击</w:t>
      </w:r>
      <w:r w:rsidRPr="00F7047A">
        <w:rPr>
          <w:rFonts w:ascii="宋体" w:hAnsi="宋体" w:cs="宋体" w:hint="eastAsia"/>
          <w:color w:val="FF0000"/>
          <w:kern w:val="0"/>
          <w:szCs w:val="21"/>
        </w:rPr>
        <w:t>学习</w:t>
      </w:r>
      <w:r w:rsidRPr="00F7047A">
        <w:rPr>
          <w:rFonts w:ascii="宋体" w:hAnsi="宋体" w:cs="宋体" w:hint="eastAsia"/>
          <w:kern w:val="0"/>
          <w:szCs w:val="21"/>
        </w:rPr>
        <w:t>按钮进入课程播放页面。</w:t>
      </w:r>
    </w:p>
    <w:p w:rsidR="00C25861" w:rsidRPr="00AC1FB5" w:rsidRDefault="00C25861" w:rsidP="00AC1FB5">
      <w:pPr>
        <w:ind w:firstLineChars="200" w:firstLine="420"/>
        <w:rPr>
          <w:rFonts w:ascii="宋体" w:hAnsi="宋体" w:cs="宋体"/>
          <w:kern w:val="0"/>
          <w:szCs w:val="21"/>
        </w:rPr>
      </w:pPr>
      <w:r w:rsidRPr="00F7047A">
        <w:rPr>
          <w:rFonts w:ascii="宋体" w:hAnsi="宋体" w:cs="宋体" w:hint="eastAsia"/>
          <w:kern w:val="0"/>
          <w:szCs w:val="21"/>
        </w:rPr>
        <w:t>课程状态为《</w:t>
      </w:r>
      <w:r w:rsidRPr="00F7047A">
        <w:rPr>
          <w:rFonts w:ascii="宋体" w:hAnsi="宋体" w:cs="宋体"/>
          <w:kern w:val="0"/>
          <w:szCs w:val="21"/>
        </w:rPr>
        <w:t>中成药应用Ⅲ</w:t>
      </w:r>
      <w:r w:rsidRPr="00F7047A">
        <w:rPr>
          <w:rFonts w:ascii="宋体" w:hAnsi="宋体" w:cs="宋体" w:hint="eastAsia"/>
          <w:kern w:val="0"/>
          <w:szCs w:val="21"/>
        </w:rPr>
        <w:t>》的状态，即下面3节课都通过后状态会变为考试通过，可以进行申请学分。如果申请了学分，课程状态会变为已申请状态。</w:t>
      </w:r>
    </w:p>
    <w:p w:rsidR="00C25861" w:rsidRPr="00F7047A" w:rsidRDefault="007D1347" w:rsidP="00C25861">
      <w:pPr>
        <w:widowControl/>
        <w:jc w:val="center"/>
        <w:rPr>
          <w:rFonts w:ascii="宋体" w:hAnsi="宋体" w:cs="宋体"/>
          <w:noProof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5381625" cy="24003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B5" w:rsidRPr="00F7047A" w:rsidRDefault="00C25861" w:rsidP="00AC1FB5">
      <w:pPr>
        <w:widowControl/>
        <w:spacing w:line="360" w:lineRule="exact"/>
        <w:jc w:val="center"/>
        <w:rPr>
          <w:rFonts w:ascii="宋体" w:hAnsi="宋体" w:cs="宋体"/>
          <w:noProof/>
          <w:kern w:val="0"/>
          <w:szCs w:val="21"/>
        </w:rPr>
      </w:pPr>
      <w:r w:rsidRPr="00F7047A">
        <w:rPr>
          <w:rFonts w:ascii="宋体" w:hAnsi="宋体" w:cs="宋体" w:hint="eastAsia"/>
          <w:noProof/>
          <w:kern w:val="0"/>
          <w:szCs w:val="21"/>
        </w:rPr>
        <w:t xml:space="preserve">图2 </w:t>
      </w:r>
    </w:p>
    <w:p w:rsidR="00C25861" w:rsidRPr="00F7047A" w:rsidRDefault="00C25861" w:rsidP="00C25861">
      <w:pPr>
        <w:spacing w:line="360" w:lineRule="exact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2.</w:t>
      </w:r>
      <w:r w:rsidR="00987F12">
        <w:rPr>
          <w:rFonts w:ascii="宋体" w:hAnsi="宋体" w:hint="eastAsia"/>
          <w:szCs w:val="21"/>
        </w:rPr>
        <w:t>2</w:t>
      </w:r>
      <w:r w:rsidRPr="00F7047A">
        <w:rPr>
          <w:rFonts w:ascii="宋体" w:hAnsi="宋体" w:hint="eastAsia"/>
          <w:szCs w:val="21"/>
        </w:rPr>
        <w:t xml:space="preserve">. </w:t>
      </w:r>
      <w:r w:rsidR="00B7305A">
        <w:rPr>
          <w:rFonts w:ascii="宋体" w:hAnsi="宋体" w:hint="eastAsia"/>
          <w:szCs w:val="21"/>
        </w:rPr>
        <w:t>课件播放中会出现过程测试题</w:t>
      </w:r>
      <w:r w:rsidR="009A6C5E">
        <w:rPr>
          <w:rFonts w:ascii="宋体" w:hAnsi="宋体" w:hint="eastAsia"/>
          <w:szCs w:val="21"/>
        </w:rPr>
        <w:t>，</w:t>
      </w:r>
      <w:r w:rsidR="00055D0F" w:rsidRPr="00055D0F">
        <w:rPr>
          <w:rFonts w:ascii="宋体" w:hAnsi="宋体" w:hint="eastAsia"/>
          <w:szCs w:val="21"/>
        </w:rPr>
        <w:t>对过程测试题作出正确选择，才可继续学习</w:t>
      </w:r>
    </w:p>
    <w:p w:rsidR="00C25861" w:rsidRPr="00F7047A" w:rsidRDefault="00C25861" w:rsidP="00B7305A">
      <w:pPr>
        <w:widowControl/>
        <w:spacing w:line="360" w:lineRule="exact"/>
        <w:rPr>
          <w:rFonts w:ascii="宋体" w:hAnsi="宋体" w:cs="宋体"/>
          <w:kern w:val="0"/>
          <w:szCs w:val="21"/>
        </w:rPr>
      </w:pPr>
      <w:r w:rsidRPr="00F7047A">
        <w:rPr>
          <w:rFonts w:ascii="宋体" w:hAnsi="宋体" w:cs="宋体" w:hint="eastAsia"/>
          <w:kern w:val="0"/>
          <w:szCs w:val="21"/>
        </w:rPr>
        <w:t xml:space="preserve"> </w:t>
      </w:r>
    </w:p>
    <w:p w:rsidR="00C25861" w:rsidRPr="00F7047A" w:rsidRDefault="00C25861" w:rsidP="00C25861">
      <w:pPr>
        <w:widowControl/>
        <w:spacing w:line="360" w:lineRule="exact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cs="宋体" w:hint="eastAsia"/>
          <w:kern w:val="0"/>
          <w:szCs w:val="21"/>
        </w:rPr>
        <w:t>2.</w:t>
      </w:r>
      <w:r w:rsidR="00987F12">
        <w:rPr>
          <w:rFonts w:ascii="宋体" w:hAnsi="宋体" w:cs="宋体" w:hint="eastAsia"/>
          <w:kern w:val="0"/>
          <w:szCs w:val="21"/>
        </w:rPr>
        <w:t>3</w:t>
      </w:r>
      <w:r w:rsidRPr="00F7047A">
        <w:rPr>
          <w:rFonts w:ascii="宋体" w:hAnsi="宋体" w:cs="宋体" w:hint="eastAsia"/>
          <w:kern w:val="0"/>
          <w:szCs w:val="21"/>
        </w:rPr>
        <w:t>. 考试：一个模块学习结束后，点击“考试”进入考试页面（图</w:t>
      </w:r>
      <w:r w:rsidR="008C70C3">
        <w:rPr>
          <w:rFonts w:ascii="宋体" w:hAnsi="宋体" w:cs="宋体" w:hint="eastAsia"/>
          <w:kern w:val="0"/>
          <w:szCs w:val="21"/>
        </w:rPr>
        <w:t>4</w:t>
      </w:r>
      <w:r w:rsidRPr="00F7047A">
        <w:rPr>
          <w:rFonts w:ascii="宋体" w:hAnsi="宋体" w:cs="宋体" w:hint="eastAsia"/>
          <w:kern w:val="0"/>
          <w:szCs w:val="21"/>
        </w:rPr>
        <w:t>）。</w:t>
      </w:r>
      <w:r w:rsidRPr="00F7047A">
        <w:rPr>
          <w:rFonts w:ascii="宋体" w:hAnsi="宋体" w:hint="eastAsia"/>
          <w:szCs w:val="21"/>
        </w:rPr>
        <w:t>根据您学习的内容对考试作答，全部答完后点击“交卷”，系统会对您的答案进行判断，</w:t>
      </w:r>
      <w:r w:rsidR="008C70C3">
        <w:rPr>
          <w:rFonts w:ascii="宋体" w:hAnsi="宋体" w:hint="eastAsia"/>
          <w:szCs w:val="21"/>
        </w:rPr>
        <w:t>如有错误</w:t>
      </w:r>
      <w:r w:rsidRPr="00F7047A">
        <w:rPr>
          <w:rFonts w:ascii="宋体" w:hAnsi="宋体" w:hint="eastAsia"/>
          <w:szCs w:val="21"/>
        </w:rPr>
        <w:t>您可选择“重答”，全部回答正确后，系统会提示考试</w:t>
      </w:r>
      <w:r w:rsidR="008C70C3">
        <w:rPr>
          <w:rFonts w:ascii="宋体" w:hAnsi="宋体" w:hint="eastAsia"/>
          <w:szCs w:val="21"/>
        </w:rPr>
        <w:t>通过</w:t>
      </w:r>
      <w:r w:rsidRPr="00F7047A">
        <w:rPr>
          <w:rFonts w:ascii="宋体" w:hAnsi="宋体" w:hint="eastAsia"/>
          <w:szCs w:val="21"/>
        </w:rPr>
        <w:t>。</w:t>
      </w:r>
    </w:p>
    <w:p w:rsidR="00C25861" w:rsidRPr="00F7047A" w:rsidRDefault="007D1347" w:rsidP="00C25861">
      <w:pPr>
        <w:widowControl/>
        <w:jc w:val="left"/>
        <w:rPr>
          <w:rFonts w:ascii="宋体" w:hAnsi="宋体"/>
          <w:noProof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228704" cy="1638300"/>
            <wp:effectExtent l="19050" t="0" r="396" b="0"/>
            <wp:docPr id="14" name="图片 40" descr="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704" cy="16383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C25861" w:rsidRPr="00F7047A" w:rsidRDefault="00C25861" w:rsidP="00770A7A">
      <w:pPr>
        <w:widowControl/>
        <w:spacing w:line="360" w:lineRule="exact"/>
        <w:ind w:firstLineChars="1200" w:firstLine="2520"/>
        <w:rPr>
          <w:rFonts w:ascii="宋体" w:hAnsi="宋体" w:cs="宋体"/>
          <w:kern w:val="0"/>
          <w:szCs w:val="21"/>
        </w:rPr>
      </w:pPr>
      <w:r w:rsidRPr="00F7047A">
        <w:rPr>
          <w:rFonts w:ascii="宋体" w:hAnsi="宋体" w:cs="宋体" w:hint="eastAsia"/>
          <w:kern w:val="0"/>
          <w:szCs w:val="21"/>
        </w:rPr>
        <w:t>图</w:t>
      </w:r>
      <w:r w:rsidR="00B7305A">
        <w:rPr>
          <w:rFonts w:ascii="宋体" w:hAnsi="宋体" w:cs="宋体" w:hint="eastAsia"/>
          <w:kern w:val="0"/>
          <w:szCs w:val="21"/>
        </w:rPr>
        <w:t>3</w:t>
      </w:r>
      <w:r w:rsidRPr="00F7047A">
        <w:rPr>
          <w:rFonts w:ascii="宋体" w:hAnsi="宋体" w:cs="宋体" w:hint="eastAsia"/>
          <w:kern w:val="0"/>
          <w:szCs w:val="21"/>
        </w:rPr>
        <w:t xml:space="preserve">                                         </w:t>
      </w:r>
    </w:p>
    <w:p w:rsidR="00C25861" w:rsidRPr="00C43D93" w:rsidRDefault="00C25861" w:rsidP="00C25861">
      <w:pPr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2.</w:t>
      </w:r>
      <w:r w:rsidR="00987F12">
        <w:rPr>
          <w:rFonts w:ascii="宋体" w:hAnsi="宋体" w:cs="宋体" w:hint="eastAsia"/>
          <w:kern w:val="0"/>
          <w:szCs w:val="21"/>
        </w:rPr>
        <w:t>4</w:t>
      </w:r>
      <w:r w:rsidRPr="00C43D93">
        <w:rPr>
          <w:rFonts w:ascii="宋体" w:hAnsi="宋体" w:cs="宋体" w:hint="eastAsia"/>
          <w:kern w:val="0"/>
          <w:szCs w:val="21"/>
        </w:rPr>
        <w:t>. 申请学分。</w:t>
      </w:r>
    </w:p>
    <w:p w:rsidR="00C25861" w:rsidRPr="00284DB7" w:rsidRDefault="00C25861" w:rsidP="00C403CA">
      <w:pPr>
        <w:spacing w:line="360" w:lineRule="exact"/>
        <w:ind w:firstLineChars="200" w:firstLine="420"/>
        <w:jc w:val="left"/>
      </w:pPr>
      <w:r w:rsidRPr="00C43D93">
        <w:rPr>
          <w:rFonts w:ascii="宋体" w:hAnsi="宋体" w:hint="eastAsia"/>
          <w:szCs w:val="21"/>
        </w:rPr>
        <w:t>通过一个模块所有课程的学习和考试后，您</w:t>
      </w:r>
      <w:r w:rsidR="0022050B">
        <w:rPr>
          <w:rFonts w:ascii="宋体" w:hAnsi="宋体" w:hint="eastAsia"/>
          <w:szCs w:val="21"/>
        </w:rPr>
        <w:t>需</w:t>
      </w:r>
      <w:r w:rsidR="008C70C3">
        <w:rPr>
          <w:rFonts w:ascii="宋体" w:hAnsi="宋体" w:hint="eastAsia"/>
          <w:szCs w:val="21"/>
        </w:rPr>
        <w:t>对课程进行评价，</w:t>
      </w:r>
      <w:r w:rsidR="0022050B">
        <w:rPr>
          <w:rFonts w:ascii="宋体" w:hAnsi="宋体" w:hint="eastAsia"/>
          <w:szCs w:val="21"/>
        </w:rPr>
        <w:t>完成</w:t>
      </w:r>
      <w:r w:rsidR="008C70C3">
        <w:rPr>
          <w:rFonts w:ascii="宋体" w:hAnsi="宋体" w:hint="eastAsia"/>
          <w:szCs w:val="21"/>
        </w:rPr>
        <w:t>评价后即可直接进入图5的填写</w:t>
      </w:r>
      <w:r w:rsidR="00C403CA">
        <w:rPr>
          <w:rFonts w:ascii="宋体" w:hAnsi="宋体" w:hint="eastAsia"/>
          <w:szCs w:val="21"/>
        </w:rPr>
        <w:t>学习</w:t>
      </w:r>
      <w:r w:rsidR="00C403CA" w:rsidRPr="00C43D93">
        <w:rPr>
          <w:rFonts w:ascii="宋体" w:hAnsi="宋体" w:hint="eastAsia"/>
          <w:szCs w:val="21"/>
        </w:rPr>
        <w:t>卡号</w:t>
      </w:r>
      <w:r w:rsidR="00C403CA">
        <w:rPr>
          <w:rFonts w:ascii="宋体" w:hAnsi="宋体" w:hint="eastAsia"/>
          <w:szCs w:val="21"/>
        </w:rPr>
        <w:t>和密码进行</w:t>
      </w:r>
      <w:r w:rsidRPr="00C43D93">
        <w:rPr>
          <w:rFonts w:ascii="宋体" w:hAnsi="宋体" w:hint="eastAsia"/>
          <w:szCs w:val="21"/>
        </w:rPr>
        <w:t>“申请学分”</w:t>
      </w:r>
    </w:p>
    <w:p w:rsidR="00B7305A" w:rsidRDefault="007D1347" w:rsidP="00C258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24350" cy="1979134"/>
            <wp:effectExtent l="19050" t="0" r="0" b="0"/>
            <wp:docPr id="15" name="图片 15" descr="QQ截图2014112115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Q截图201411211521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61" w:rsidRDefault="00987F12" w:rsidP="00B7305A">
      <w:pPr>
        <w:ind w:firstLineChars="1400" w:firstLine="2940"/>
      </w:pPr>
      <w:r>
        <w:rPr>
          <w:rFonts w:hint="eastAsia"/>
        </w:rPr>
        <w:t>图</w:t>
      </w:r>
      <w:r w:rsidR="00B7305A">
        <w:rPr>
          <w:rFonts w:hint="eastAsia"/>
        </w:rPr>
        <w:t>4</w:t>
      </w:r>
    </w:p>
    <w:p w:rsidR="00AC1FB5" w:rsidRDefault="00AC1FB5" w:rsidP="00C25861"/>
    <w:p w:rsidR="00B7305A" w:rsidRDefault="00B7305A" w:rsidP="00C25861"/>
    <w:p w:rsidR="00C25861" w:rsidRPr="00BD08EE" w:rsidRDefault="00C25861" w:rsidP="00C25861">
      <w:pPr>
        <w:pStyle w:val="1"/>
        <w:numPr>
          <w:ilvl w:val="0"/>
          <w:numId w:val="1"/>
        </w:numPr>
        <w:rPr>
          <w:sz w:val="32"/>
          <w:szCs w:val="32"/>
        </w:rPr>
      </w:pPr>
      <w:r w:rsidRPr="00BD08EE">
        <w:rPr>
          <w:rFonts w:hint="eastAsia"/>
          <w:sz w:val="32"/>
          <w:szCs w:val="32"/>
        </w:rPr>
        <w:t>学习情况查询</w:t>
      </w:r>
    </w:p>
    <w:p w:rsidR="00C25861" w:rsidRDefault="00C25861" w:rsidP="004C7EEC">
      <w:r w:rsidRPr="00134AAB">
        <w:rPr>
          <w:rFonts w:hint="eastAsia"/>
        </w:rPr>
        <w:t>登陆系统后，点击系统</w:t>
      </w:r>
      <w:r>
        <w:rPr>
          <w:rFonts w:hint="eastAsia"/>
        </w:rPr>
        <w:t>首</w:t>
      </w:r>
      <w:r w:rsidRPr="00134AAB">
        <w:rPr>
          <w:rFonts w:hint="eastAsia"/>
        </w:rPr>
        <w:t>页</w:t>
      </w:r>
      <w:r w:rsidR="00801ACD">
        <w:rPr>
          <w:rFonts w:hint="eastAsia"/>
        </w:rPr>
        <w:t xml:space="preserve"> </w:t>
      </w:r>
      <w:r w:rsidR="00801ACD">
        <w:rPr>
          <w:rFonts w:hint="eastAsia"/>
        </w:rPr>
        <w:t>“学习情况查询”或用户学习流程中的“个人中心”图标</w:t>
      </w:r>
      <w:r>
        <w:rPr>
          <w:rFonts w:hint="eastAsia"/>
        </w:rPr>
        <w:t>，</w:t>
      </w:r>
      <w:r w:rsidR="00801ACD">
        <w:rPr>
          <w:rFonts w:hint="eastAsia"/>
        </w:rPr>
        <w:t>可查看学习情况和修改个人信息，</w:t>
      </w:r>
      <w:r>
        <w:rPr>
          <w:rFonts w:hint="eastAsia"/>
        </w:rPr>
        <w:t>如下图：</w:t>
      </w:r>
    </w:p>
    <w:p w:rsidR="00C25861" w:rsidRDefault="00313CB9" w:rsidP="00C25861">
      <w:r>
        <w:rPr>
          <w:noProof/>
        </w:rPr>
        <w:lastRenderedPageBreak/>
        <w:drawing>
          <wp:inline distT="0" distB="0" distL="0" distR="0">
            <wp:extent cx="5274310" cy="3200650"/>
            <wp:effectExtent l="19050" t="0" r="2540" b="0"/>
            <wp:docPr id="5" name="图片 3" descr="C:\Users\Administrato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61" w:rsidRPr="00C403CA" w:rsidRDefault="00801ACD" w:rsidP="00C25861">
      <w:pPr>
        <w:ind w:firstLine="420"/>
        <w:rPr>
          <w:color w:val="FF0000"/>
        </w:rPr>
      </w:pPr>
      <w:r>
        <w:rPr>
          <w:rFonts w:hint="eastAsia"/>
          <w:color w:val="FF0000"/>
        </w:rPr>
        <w:t>如课程选错，</w:t>
      </w:r>
      <w:r w:rsidR="00C25861" w:rsidRPr="00C403CA">
        <w:rPr>
          <w:rFonts w:hint="eastAsia"/>
          <w:color w:val="FF0000"/>
        </w:rPr>
        <w:t>您可</w:t>
      </w:r>
      <w:r w:rsidR="00770A7A" w:rsidRPr="00C403CA">
        <w:rPr>
          <w:rFonts w:hint="eastAsia"/>
          <w:color w:val="FF0000"/>
        </w:rPr>
        <w:t>在此进行</w:t>
      </w:r>
      <w:r w:rsidR="008C70C3" w:rsidRPr="00C403CA">
        <w:rPr>
          <w:rFonts w:hint="eastAsia"/>
          <w:color w:val="FF0000"/>
        </w:rPr>
        <w:t>“取消报名”和“报名替换”</w:t>
      </w:r>
      <w:r>
        <w:rPr>
          <w:rFonts w:hint="eastAsia"/>
          <w:color w:val="FF0000"/>
        </w:rPr>
        <w:t>的</w:t>
      </w:r>
      <w:r w:rsidR="008C70C3" w:rsidRPr="00C403CA">
        <w:rPr>
          <w:rFonts w:hint="eastAsia"/>
          <w:color w:val="FF0000"/>
        </w:rPr>
        <w:t>工作</w:t>
      </w:r>
    </w:p>
    <w:p w:rsidR="00987F12" w:rsidRPr="00987F12" w:rsidRDefault="00C403CA" w:rsidP="00987F12">
      <w:pPr>
        <w:ind w:firstLine="420"/>
        <w:rPr>
          <w:color w:val="FF0000"/>
        </w:rPr>
      </w:pPr>
      <w:r w:rsidRPr="00C403CA">
        <w:rPr>
          <w:rFonts w:hint="eastAsia"/>
          <w:color w:val="FF0000"/>
        </w:rPr>
        <w:t>面授开班前</w:t>
      </w:r>
      <w:r w:rsidRPr="00C403CA">
        <w:rPr>
          <w:rFonts w:hint="eastAsia"/>
          <w:color w:val="FF0000"/>
        </w:rPr>
        <w:t>7</w:t>
      </w:r>
      <w:r w:rsidRPr="00C403CA">
        <w:rPr>
          <w:rFonts w:hint="eastAsia"/>
          <w:color w:val="FF0000"/>
        </w:rPr>
        <w:t>天不可取消，开班结束后未参加培训的可自行取消报名选择其他模块学习</w:t>
      </w:r>
    </w:p>
    <w:p w:rsidR="004C7EEC" w:rsidRDefault="004C7EEC" w:rsidP="004C7EEC">
      <w:pPr>
        <w:spacing w:line="460" w:lineRule="exact"/>
        <w:ind w:firstLineChars="200" w:firstLine="643"/>
        <w:rPr>
          <w:b/>
          <w:sz w:val="32"/>
          <w:szCs w:val="32"/>
        </w:rPr>
      </w:pPr>
    </w:p>
    <w:p w:rsidR="003F5C3D" w:rsidRDefault="003F5C3D" w:rsidP="00987F12">
      <w:pPr>
        <w:spacing w:line="460" w:lineRule="exact"/>
        <w:ind w:firstLineChars="149" w:firstLine="314"/>
        <w:rPr>
          <w:b/>
        </w:rPr>
      </w:pPr>
    </w:p>
    <w:p w:rsidR="004C7EEC" w:rsidRPr="004C7EEC" w:rsidRDefault="004C7EEC" w:rsidP="004C7EEC">
      <w:pPr>
        <w:spacing w:line="460" w:lineRule="exact"/>
        <w:ind w:firstLineChars="149" w:firstLine="419"/>
        <w:rPr>
          <w:b/>
          <w:sz w:val="28"/>
          <w:szCs w:val="28"/>
        </w:rPr>
      </w:pPr>
      <w:r w:rsidRPr="004C7EEC">
        <w:rPr>
          <w:rFonts w:hint="eastAsia"/>
          <w:b/>
          <w:sz w:val="28"/>
          <w:szCs w:val="28"/>
        </w:rPr>
        <w:t>好医生客服：</w:t>
      </w:r>
      <w:r w:rsidRPr="004C7EEC">
        <w:rPr>
          <w:rFonts w:hint="eastAsia"/>
          <w:b/>
          <w:sz w:val="28"/>
          <w:szCs w:val="28"/>
        </w:rPr>
        <w:t xml:space="preserve">  400-810-5790</w:t>
      </w:r>
    </w:p>
    <w:sectPr w:rsidR="004C7EEC" w:rsidRPr="004C7EEC" w:rsidSect="00801ACD">
      <w:pgSz w:w="11906" w:h="16838"/>
      <w:pgMar w:top="1440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655" w:rsidRDefault="00360655" w:rsidP="007F7AE9">
      <w:r>
        <w:separator/>
      </w:r>
    </w:p>
  </w:endnote>
  <w:endnote w:type="continuationSeparator" w:id="1">
    <w:p w:rsidR="00360655" w:rsidRDefault="00360655" w:rsidP="007F7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655" w:rsidRDefault="00360655" w:rsidP="007F7AE9">
      <w:r>
        <w:separator/>
      </w:r>
    </w:p>
  </w:footnote>
  <w:footnote w:type="continuationSeparator" w:id="1">
    <w:p w:rsidR="00360655" w:rsidRDefault="00360655" w:rsidP="007F7A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0896"/>
    <w:multiLevelType w:val="hybridMultilevel"/>
    <w:tmpl w:val="EACE8E2A"/>
    <w:lvl w:ilvl="0" w:tplc="064A84E6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172082"/>
    <w:multiLevelType w:val="hybridMultilevel"/>
    <w:tmpl w:val="AD8C7480"/>
    <w:lvl w:ilvl="0" w:tplc="73564BDC">
      <w:start w:val="1"/>
      <w:numFmt w:val="decimal"/>
      <w:lvlText w:val="%1、"/>
      <w:lvlJc w:val="left"/>
      <w:pPr>
        <w:ind w:left="887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67" w:hanging="420"/>
      </w:pPr>
    </w:lvl>
    <w:lvl w:ilvl="2" w:tplc="0409001B" w:tentative="1">
      <w:start w:val="1"/>
      <w:numFmt w:val="lowerRoman"/>
      <w:lvlText w:val="%3."/>
      <w:lvlJc w:val="right"/>
      <w:pPr>
        <w:ind w:left="1787" w:hanging="420"/>
      </w:pPr>
    </w:lvl>
    <w:lvl w:ilvl="3" w:tplc="0409000F" w:tentative="1">
      <w:start w:val="1"/>
      <w:numFmt w:val="decimal"/>
      <w:lvlText w:val="%4."/>
      <w:lvlJc w:val="left"/>
      <w:pPr>
        <w:ind w:left="2207" w:hanging="420"/>
      </w:pPr>
    </w:lvl>
    <w:lvl w:ilvl="4" w:tplc="04090019" w:tentative="1">
      <w:start w:val="1"/>
      <w:numFmt w:val="lowerLetter"/>
      <w:lvlText w:val="%5)"/>
      <w:lvlJc w:val="left"/>
      <w:pPr>
        <w:ind w:left="2627" w:hanging="420"/>
      </w:pPr>
    </w:lvl>
    <w:lvl w:ilvl="5" w:tplc="0409001B" w:tentative="1">
      <w:start w:val="1"/>
      <w:numFmt w:val="lowerRoman"/>
      <w:lvlText w:val="%6."/>
      <w:lvlJc w:val="right"/>
      <w:pPr>
        <w:ind w:left="3047" w:hanging="420"/>
      </w:pPr>
    </w:lvl>
    <w:lvl w:ilvl="6" w:tplc="0409000F" w:tentative="1">
      <w:start w:val="1"/>
      <w:numFmt w:val="decimal"/>
      <w:lvlText w:val="%7."/>
      <w:lvlJc w:val="left"/>
      <w:pPr>
        <w:ind w:left="3467" w:hanging="420"/>
      </w:pPr>
    </w:lvl>
    <w:lvl w:ilvl="7" w:tplc="04090019" w:tentative="1">
      <w:start w:val="1"/>
      <w:numFmt w:val="lowerLetter"/>
      <w:lvlText w:val="%8)"/>
      <w:lvlJc w:val="left"/>
      <w:pPr>
        <w:ind w:left="3887" w:hanging="420"/>
      </w:pPr>
    </w:lvl>
    <w:lvl w:ilvl="8" w:tplc="0409001B" w:tentative="1">
      <w:start w:val="1"/>
      <w:numFmt w:val="lowerRoman"/>
      <w:lvlText w:val="%9."/>
      <w:lvlJc w:val="right"/>
      <w:pPr>
        <w:ind w:left="4307" w:hanging="420"/>
      </w:pPr>
    </w:lvl>
  </w:abstractNum>
  <w:abstractNum w:abstractNumId="2">
    <w:nsid w:val="0B6544D0"/>
    <w:multiLevelType w:val="hybridMultilevel"/>
    <w:tmpl w:val="3314E5E0"/>
    <w:lvl w:ilvl="0" w:tplc="AED6DFAA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7170E75"/>
    <w:multiLevelType w:val="hybridMultilevel"/>
    <w:tmpl w:val="5AC0F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B6B57CB"/>
    <w:multiLevelType w:val="hybridMultilevel"/>
    <w:tmpl w:val="0C7E7A44"/>
    <w:lvl w:ilvl="0" w:tplc="6554DC68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3B7FB8"/>
    <w:multiLevelType w:val="hybridMultilevel"/>
    <w:tmpl w:val="64D229FE"/>
    <w:lvl w:ilvl="0" w:tplc="47DAC5F8">
      <w:start w:val="2"/>
      <w:numFmt w:val="decimal"/>
      <w:lvlText w:val="%1、"/>
      <w:lvlJc w:val="left"/>
      <w:pPr>
        <w:ind w:left="124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7" w:hanging="420"/>
      </w:pPr>
    </w:lvl>
    <w:lvl w:ilvl="2" w:tplc="0409001B" w:tentative="1">
      <w:start w:val="1"/>
      <w:numFmt w:val="lowerRoman"/>
      <w:lvlText w:val="%3."/>
      <w:lvlJc w:val="right"/>
      <w:pPr>
        <w:ind w:left="2147" w:hanging="420"/>
      </w:pPr>
    </w:lvl>
    <w:lvl w:ilvl="3" w:tplc="0409000F" w:tentative="1">
      <w:start w:val="1"/>
      <w:numFmt w:val="decimal"/>
      <w:lvlText w:val="%4."/>
      <w:lvlJc w:val="left"/>
      <w:pPr>
        <w:ind w:left="2567" w:hanging="420"/>
      </w:pPr>
    </w:lvl>
    <w:lvl w:ilvl="4" w:tplc="04090019" w:tentative="1">
      <w:start w:val="1"/>
      <w:numFmt w:val="lowerLetter"/>
      <w:lvlText w:val="%5)"/>
      <w:lvlJc w:val="left"/>
      <w:pPr>
        <w:ind w:left="2987" w:hanging="420"/>
      </w:pPr>
    </w:lvl>
    <w:lvl w:ilvl="5" w:tplc="0409001B" w:tentative="1">
      <w:start w:val="1"/>
      <w:numFmt w:val="lowerRoman"/>
      <w:lvlText w:val="%6."/>
      <w:lvlJc w:val="right"/>
      <w:pPr>
        <w:ind w:left="3407" w:hanging="420"/>
      </w:pPr>
    </w:lvl>
    <w:lvl w:ilvl="6" w:tplc="0409000F" w:tentative="1">
      <w:start w:val="1"/>
      <w:numFmt w:val="decimal"/>
      <w:lvlText w:val="%7."/>
      <w:lvlJc w:val="left"/>
      <w:pPr>
        <w:ind w:left="3827" w:hanging="420"/>
      </w:pPr>
    </w:lvl>
    <w:lvl w:ilvl="7" w:tplc="04090019" w:tentative="1">
      <w:start w:val="1"/>
      <w:numFmt w:val="lowerLetter"/>
      <w:lvlText w:val="%8)"/>
      <w:lvlJc w:val="left"/>
      <w:pPr>
        <w:ind w:left="4247" w:hanging="420"/>
      </w:pPr>
    </w:lvl>
    <w:lvl w:ilvl="8" w:tplc="0409001B" w:tentative="1">
      <w:start w:val="1"/>
      <w:numFmt w:val="lowerRoman"/>
      <w:lvlText w:val="%9."/>
      <w:lvlJc w:val="right"/>
      <w:pPr>
        <w:ind w:left="4667" w:hanging="420"/>
      </w:pPr>
    </w:lvl>
  </w:abstractNum>
  <w:abstractNum w:abstractNumId="6">
    <w:nsid w:val="55B07A59"/>
    <w:multiLevelType w:val="hybridMultilevel"/>
    <w:tmpl w:val="7A244A14"/>
    <w:lvl w:ilvl="0" w:tplc="D6DC2E8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8DA0E23"/>
    <w:multiLevelType w:val="multilevel"/>
    <w:tmpl w:val="AD8C7480"/>
    <w:lvl w:ilvl="0">
      <w:start w:val="1"/>
      <w:numFmt w:val="decimal"/>
      <w:lvlText w:val="%1、"/>
      <w:lvlJc w:val="left"/>
      <w:pPr>
        <w:ind w:left="88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367" w:hanging="420"/>
      </w:pPr>
    </w:lvl>
    <w:lvl w:ilvl="2">
      <w:start w:val="1"/>
      <w:numFmt w:val="lowerRoman"/>
      <w:lvlText w:val="%3."/>
      <w:lvlJc w:val="right"/>
      <w:pPr>
        <w:ind w:left="1787" w:hanging="420"/>
      </w:pPr>
    </w:lvl>
    <w:lvl w:ilvl="3">
      <w:start w:val="1"/>
      <w:numFmt w:val="decimal"/>
      <w:lvlText w:val="%4."/>
      <w:lvlJc w:val="left"/>
      <w:pPr>
        <w:ind w:left="2207" w:hanging="420"/>
      </w:pPr>
    </w:lvl>
    <w:lvl w:ilvl="4">
      <w:start w:val="1"/>
      <w:numFmt w:val="lowerLetter"/>
      <w:lvlText w:val="%5)"/>
      <w:lvlJc w:val="left"/>
      <w:pPr>
        <w:ind w:left="2627" w:hanging="420"/>
      </w:pPr>
    </w:lvl>
    <w:lvl w:ilvl="5">
      <w:start w:val="1"/>
      <w:numFmt w:val="lowerRoman"/>
      <w:lvlText w:val="%6."/>
      <w:lvlJc w:val="right"/>
      <w:pPr>
        <w:ind w:left="3047" w:hanging="420"/>
      </w:pPr>
    </w:lvl>
    <w:lvl w:ilvl="6">
      <w:start w:val="1"/>
      <w:numFmt w:val="decimal"/>
      <w:lvlText w:val="%7."/>
      <w:lvlJc w:val="left"/>
      <w:pPr>
        <w:ind w:left="3467" w:hanging="420"/>
      </w:pPr>
    </w:lvl>
    <w:lvl w:ilvl="7">
      <w:start w:val="1"/>
      <w:numFmt w:val="lowerLetter"/>
      <w:lvlText w:val="%8)"/>
      <w:lvlJc w:val="left"/>
      <w:pPr>
        <w:ind w:left="3887" w:hanging="420"/>
      </w:pPr>
    </w:lvl>
    <w:lvl w:ilvl="8">
      <w:start w:val="1"/>
      <w:numFmt w:val="lowerRoman"/>
      <w:lvlText w:val="%9."/>
      <w:lvlJc w:val="right"/>
      <w:pPr>
        <w:ind w:left="4307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5C3D"/>
    <w:rsid w:val="00055D0F"/>
    <w:rsid w:val="00182E73"/>
    <w:rsid w:val="00201AA9"/>
    <w:rsid w:val="00201D2B"/>
    <w:rsid w:val="0022050B"/>
    <w:rsid w:val="00290A6D"/>
    <w:rsid w:val="00313CB9"/>
    <w:rsid w:val="00333A63"/>
    <w:rsid w:val="00360655"/>
    <w:rsid w:val="003C3DB9"/>
    <w:rsid w:val="003F5C3D"/>
    <w:rsid w:val="0043222B"/>
    <w:rsid w:val="004761A9"/>
    <w:rsid w:val="004A30A5"/>
    <w:rsid w:val="004C7EEC"/>
    <w:rsid w:val="005005E8"/>
    <w:rsid w:val="005B059A"/>
    <w:rsid w:val="005F0811"/>
    <w:rsid w:val="006633E3"/>
    <w:rsid w:val="006E479F"/>
    <w:rsid w:val="00747AA8"/>
    <w:rsid w:val="00770A7A"/>
    <w:rsid w:val="007B7913"/>
    <w:rsid w:val="007D1347"/>
    <w:rsid w:val="007F7AE9"/>
    <w:rsid w:val="00801ACD"/>
    <w:rsid w:val="00822227"/>
    <w:rsid w:val="00830551"/>
    <w:rsid w:val="008831CF"/>
    <w:rsid w:val="008A2BF9"/>
    <w:rsid w:val="008C70C3"/>
    <w:rsid w:val="008E21E5"/>
    <w:rsid w:val="00987F12"/>
    <w:rsid w:val="009A6C5E"/>
    <w:rsid w:val="009E30DA"/>
    <w:rsid w:val="00AC1FB5"/>
    <w:rsid w:val="00B63720"/>
    <w:rsid w:val="00B7305A"/>
    <w:rsid w:val="00B80F25"/>
    <w:rsid w:val="00BD08EE"/>
    <w:rsid w:val="00BE35B4"/>
    <w:rsid w:val="00BF5455"/>
    <w:rsid w:val="00C25861"/>
    <w:rsid w:val="00C403CA"/>
    <w:rsid w:val="00CD7C39"/>
    <w:rsid w:val="00D61ED7"/>
    <w:rsid w:val="00D66AD8"/>
    <w:rsid w:val="00E341D7"/>
    <w:rsid w:val="00EB3500"/>
    <w:rsid w:val="00EC686E"/>
    <w:rsid w:val="00EE7293"/>
    <w:rsid w:val="00F56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30D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C25861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C2586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link w:val="a3"/>
    <w:rsid w:val="00C25861"/>
    <w:rPr>
      <w:rFonts w:ascii="Cambria" w:eastAsia="宋体" w:hAnsi="Cambria"/>
      <w:b/>
      <w:bCs/>
      <w:kern w:val="2"/>
      <w:sz w:val="32"/>
      <w:szCs w:val="32"/>
      <w:lang w:val="en-US" w:eastAsia="zh-CN" w:bidi="ar-SA"/>
    </w:rPr>
  </w:style>
  <w:style w:type="character" w:customStyle="1" w:styleId="1Char">
    <w:name w:val="标题 1 Char"/>
    <w:link w:val="1"/>
    <w:rsid w:val="00C25861"/>
    <w:rPr>
      <w:rFonts w:ascii="Calibri" w:eastAsia="宋体" w:hAnsi="Calibri"/>
      <w:b/>
      <w:bCs/>
      <w:kern w:val="44"/>
      <w:sz w:val="44"/>
      <w:szCs w:val="44"/>
      <w:lang w:val="en-US" w:eastAsia="zh-CN" w:bidi="ar-SA"/>
    </w:rPr>
  </w:style>
  <w:style w:type="character" w:styleId="a4">
    <w:name w:val="Hyperlink"/>
    <w:unhideWhenUsed/>
    <w:rsid w:val="00C25861"/>
    <w:rPr>
      <w:color w:val="0000FF"/>
      <w:u w:val="single"/>
    </w:rPr>
  </w:style>
  <w:style w:type="paragraph" w:styleId="a5">
    <w:name w:val="header"/>
    <w:basedOn w:val="a"/>
    <w:link w:val="Char0"/>
    <w:rsid w:val="007F7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F7AE9"/>
    <w:rPr>
      <w:kern w:val="2"/>
      <w:sz w:val="18"/>
      <w:szCs w:val="18"/>
    </w:rPr>
  </w:style>
  <w:style w:type="paragraph" w:styleId="a6">
    <w:name w:val="footer"/>
    <w:basedOn w:val="a"/>
    <w:link w:val="Char1"/>
    <w:rsid w:val="007F7A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F7AE9"/>
    <w:rPr>
      <w:kern w:val="2"/>
      <w:sz w:val="18"/>
      <w:szCs w:val="18"/>
    </w:rPr>
  </w:style>
  <w:style w:type="paragraph" w:styleId="a7">
    <w:name w:val="Balloon Text"/>
    <w:basedOn w:val="a"/>
    <w:link w:val="Char2"/>
    <w:rsid w:val="00770A7A"/>
    <w:rPr>
      <w:sz w:val="18"/>
      <w:szCs w:val="18"/>
    </w:rPr>
  </w:style>
  <w:style w:type="character" w:customStyle="1" w:styleId="Char2">
    <w:name w:val="批注框文本 Char"/>
    <w:basedOn w:val="a0"/>
    <w:link w:val="a7"/>
    <w:rsid w:val="00770A7A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B6372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jxyxjybxk.haoyisheng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166</Words>
  <Characters>951</Characters>
  <Application>Microsoft Office Word</Application>
  <DocSecurity>0</DocSecurity>
  <Lines>7</Lines>
  <Paragraphs>2</Paragraphs>
  <ScaleCrop>false</ScaleCrop>
  <Company>微软中国</Company>
  <LinksUpToDate>false</LinksUpToDate>
  <CharactersWithSpaces>1115</CharactersWithSpaces>
  <SharedDoc>false</SharedDoc>
  <HLinks>
    <vt:vector size="6" baseType="variant">
      <vt:variant>
        <vt:i4>6094913</vt:i4>
      </vt:variant>
      <vt:variant>
        <vt:i4>0</vt:i4>
      </vt:variant>
      <vt:variant>
        <vt:i4>0</vt:i4>
      </vt:variant>
      <vt:variant>
        <vt:i4>5</vt:i4>
      </vt:variant>
      <vt:variant>
        <vt:lpwstr>http://jxyxjybxk.haoyisheng.com/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</cp:lastModifiedBy>
  <cp:revision>7</cp:revision>
  <cp:lastPrinted>2014-11-24T08:51:00Z</cp:lastPrinted>
  <dcterms:created xsi:type="dcterms:W3CDTF">2015-02-10T13:37:00Z</dcterms:created>
  <dcterms:modified xsi:type="dcterms:W3CDTF">2016-01-22T06:25:00Z</dcterms:modified>
</cp:coreProperties>
</file>